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2" w:rsidRDefault="008C1242" w:rsidP="00EB66D1">
      <w:pPr>
        <w:spacing w:before="28"/>
        <w:ind w:right="109"/>
        <w:jc w:val="both"/>
        <w:rPr>
          <w:spacing w:val="-1"/>
          <w:lang w:val="ru-RU"/>
        </w:rPr>
      </w:pPr>
      <w:r>
        <w:rPr>
          <w:noProof/>
          <w:spacing w:val="-1"/>
          <w:lang w:val="ru-RU" w:eastAsia="ru-RU"/>
        </w:rPr>
        <w:drawing>
          <wp:inline distT="0" distB="0" distL="0" distR="0">
            <wp:extent cx="6026150" cy="8295005"/>
            <wp:effectExtent l="19050" t="0" r="0" b="0"/>
            <wp:docPr id="1" name="Рисунок 0" descr="Положение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ВЗ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lang w:val="ru-RU"/>
        </w:rPr>
        <w:br w:type="page"/>
      </w:r>
    </w:p>
    <w:p w:rsidR="00BF1B2A" w:rsidRPr="00366190" w:rsidRDefault="00BF1B2A" w:rsidP="00EB66D1">
      <w:pPr>
        <w:pStyle w:val="a3"/>
        <w:numPr>
          <w:ilvl w:val="0"/>
          <w:numId w:val="1"/>
        </w:numPr>
        <w:tabs>
          <w:tab w:val="left" w:pos="1462"/>
        </w:tabs>
        <w:spacing w:before="28"/>
        <w:ind w:left="0" w:right="109" w:firstLine="0"/>
        <w:jc w:val="both"/>
        <w:rPr>
          <w:lang w:val="ru-RU"/>
        </w:rPr>
      </w:pPr>
      <w:r w:rsidRPr="00366190">
        <w:rPr>
          <w:spacing w:val="-1"/>
          <w:lang w:val="ru-RU"/>
        </w:rPr>
        <w:t>поступающимобеспечиваетсявозможностьбеспрепятственногодоступа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аудитории</w:t>
      </w:r>
      <w:proofErr w:type="gramStart"/>
      <w:r w:rsidRPr="00366190">
        <w:rPr>
          <w:spacing w:val="-1"/>
          <w:lang w:val="ru-RU"/>
        </w:rPr>
        <w:t>,т</w:t>
      </w:r>
      <w:proofErr w:type="gramEnd"/>
      <w:r w:rsidRPr="00366190">
        <w:rPr>
          <w:spacing w:val="-1"/>
          <w:lang w:val="ru-RU"/>
        </w:rPr>
        <w:t>уалетныепомещения;</w:t>
      </w:r>
    </w:p>
    <w:p w:rsidR="00BF1B2A" w:rsidRPr="00366190" w:rsidRDefault="00BF1B2A" w:rsidP="00EB66D1">
      <w:pPr>
        <w:pStyle w:val="a3"/>
        <w:numPr>
          <w:ilvl w:val="0"/>
          <w:numId w:val="2"/>
        </w:numPr>
        <w:tabs>
          <w:tab w:val="left" w:pos="742"/>
        </w:tabs>
        <w:ind w:left="0" w:right="113" w:firstLine="0"/>
        <w:jc w:val="both"/>
        <w:rPr>
          <w:lang w:val="ru-RU"/>
        </w:rPr>
      </w:pPr>
      <w:r w:rsidRPr="00366190">
        <w:rPr>
          <w:spacing w:val="-1"/>
          <w:lang w:val="ru-RU"/>
        </w:rPr>
        <w:t>Дополнительно</w:t>
      </w:r>
      <w:r w:rsidRPr="00366190">
        <w:rPr>
          <w:lang w:val="ru-RU"/>
        </w:rPr>
        <w:t>при</w:t>
      </w:r>
      <w:r w:rsidRPr="00366190">
        <w:rPr>
          <w:spacing w:val="-1"/>
          <w:lang w:val="ru-RU"/>
        </w:rPr>
        <w:t>проведениивступительных</w:t>
      </w:r>
      <w:r>
        <w:rPr>
          <w:spacing w:val="-1"/>
          <w:lang w:val="ru-RU"/>
        </w:rPr>
        <w:t>экзаменов</w:t>
      </w:r>
      <w:proofErr w:type="gramStart"/>
      <w:r w:rsidRPr="00366190">
        <w:rPr>
          <w:spacing w:val="-1"/>
          <w:lang w:val="ru-RU"/>
        </w:rPr>
        <w:t>,п</w:t>
      </w:r>
      <w:proofErr w:type="gramEnd"/>
      <w:r w:rsidRPr="00366190">
        <w:rPr>
          <w:spacing w:val="-1"/>
          <w:lang w:val="ru-RU"/>
        </w:rPr>
        <w:t>росмотровобеспечиваетсясоблюдение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другихтребований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зависимости</w:t>
      </w:r>
      <w:r w:rsidRPr="00366190">
        <w:rPr>
          <w:spacing w:val="-2"/>
          <w:lang w:val="ru-RU"/>
        </w:rPr>
        <w:t>от</w:t>
      </w:r>
      <w:r w:rsidRPr="00366190">
        <w:rPr>
          <w:spacing w:val="-1"/>
          <w:lang w:val="ru-RU"/>
        </w:rPr>
        <w:t>индивидуальныхособенностейпоступающих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здоровья.</w:t>
      </w:r>
    </w:p>
    <w:p w:rsidR="00BF1B2A" w:rsidRPr="00366190" w:rsidRDefault="00BF1B2A" w:rsidP="00EB66D1">
      <w:pPr>
        <w:pStyle w:val="a3"/>
        <w:numPr>
          <w:ilvl w:val="0"/>
          <w:numId w:val="2"/>
        </w:numPr>
        <w:tabs>
          <w:tab w:val="left" w:pos="742"/>
        </w:tabs>
        <w:ind w:left="0" w:right="111" w:firstLine="0"/>
        <w:jc w:val="both"/>
        <w:rPr>
          <w:lang w:val="ru-RU"/>
        </w:rPr>
      </w:pP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остальнойчастипорядокприема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проведениевступительныхиспытанийдлядетей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 xml:space="preserve">ограниченнымивозможностямиздоровьярегламентируетсяПравиламиприема </w:t>
      </w:r>
      <w:r w:rsidRPr="00366190">
        <w:rPr>
          <w:lang w:val="ru-RU"/>
        </w:rPr>
        <w:t xml:space="preserve">в </w:t>
      </w:r>
      <w:r w:rsidRPr="00366190">
        <w:rPr>
          <w:spacing w:val="-1"/>
          <w:lang w:val="ru-RU"/>
        </w:rPr>
        <w:t>Учреждение.</w:t>
      </w:r>
    </w:p>
    <w:p w:rsidR="00BF1B2A" w:rsidRPr="00366190" w:rsidRDefault="00BF1B2A" w:rsidP="00EB66D1">
      <w:pPr>
        <w:pStyle w:val="a3"/>
        <w:numPr>
          <w:ilvl w:val="0"/>
          <w:numId w:val="2"/>
        </w:numPr>
        <w:tabs>
          <w:tab w:val="left" w:pos="742"/>
        </w:tabs>
        <w:ind w:left="0" w:right="106" w:firstLine="0"/>
        <w:jc w:val="both"/>
        <w:rPr>
          <w:lang w:val="ru-RU"/>
        </w:rPr>
      </w:pPr>
      <w:r w:rsidRPr="00366190">
        <w:rPr>
          <w:lang w:val="ru-RU"/>
        </w:rPr>
        <w:t>Для</w:t>
      </w:r>
      <w:r w:rsidRPr="00366190">
        <w:rPr>
          <w:spacing w:val="-1"/>
          <w:lang w:val="ru-RU"/>
        </w:rPr>
        <w:t>учащихся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здоровья,детей-инвалидов,</w:t>
      </w:r>
      <w:r w:rsidRPr="00366190">
        <w:rPr>
          <w:spacing w:val="-1"/>
          <w:lang w:val="ru-RU"/>
        </w:rPr>
        <w:t>инвалидовучреждение,осуществляющееобразовательнуюдеятельность,организуетобразовательныйпроцесс</w:t>
      </w:r>
      <w:r w:rsidRPr="00366190">
        <w:rPr>
          <w:lang w:val="ru-RU"/>
        </w:rPr>
        <w:t>по</w:t>
      </w:r>
      <w:r w:rsidRPr="00366190">
        <w:rPr>
          <w:spacing w:val="-1"/>
          <w:lang w:val="ru-RU"/>
        </w:rPr>
        <w:t>дополнительнымобщеобразовательнымпрограммам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учетомособенностейпсихофизическогоразвитияуказанныхкатегорийучащихся.</w:t>
      </w:r>
    </w:p>
    <w:p w:rsidR="00BF1B2A" w:rsidRPr="00366190" w:rsidRDefault="00BF1B2A" w:rsidP="00EB66D1">
      <w:pPr>
        <w:pStyle w:val="a3"/>
        <w:ind w:left="0" w:right="106"/>
        <w:jc w:val="both"/>
        <w:rPr>
          <w:lang w:val="ru-RU"/>
        </w:rPr>
      </w:pPr>
      <w:r w:rsidRPr="00366190">
        <w:rPr>
          <w:spacing w:val="-1"/>
          <w:lang w:val="ru-RU"/>
        </w:rPr>
        <w:t>Учреждение,осуществляющиеобразовательнуюдеятельность,</w:t>
      </w:r>
      <w:r w:rsidRPr="00366190">
        <w:rPr>
          <w:lang w:val="ru-RU"/>
        </w:rPr>
        <w:t>должно</w:t>
      </w:r>
      <w:r w:rsidRPr="00366190">
        <w:rPr>
          <w:spacing w:val="-1"/>
          <w:lang w:val="ru-RU"/>
        </w:rPr>
        <w:t>создатьспециальныеусловия,без</w:t>
      </w:r>
      <w:r w:rsidRPr="00366190">
        <w:rPr>
          <w:lang w:val="ru-RU"/>
        </w:rPr>
        <w:t>которых</w:t>
      </w:r>
      <w:r w:rsidRPr="00366190">
        <w:rPr>
          <w:spacing w:val="-1"/>
          <w:lang w:val="ru-RU"/>
        </w:rPr>
        <w:t>невозможно</w:t>
      </w:r>
      <w:r w:rsidRPr="00366190">
        <w:rPr>
          <w:lang w:val="ru-RU"/>
        </w:rPr>
        <w:t>или</w:t>
      </w:r>
      <w:r w:rsidRPr="00366190">
        <w:rPr>
          <w:spacing w:val="-1"/>
          <w:lang w:val="ru-RU"/>
        </w:rPr>
        <w:t>затрудненоосвоениедополнительныхобщеобразовательныхпрограммуказаннымикатегориямиучащихся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соответствии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заключениемпсихолого-медико-педагогическойкомиссии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индивидуальнойпрограммой</w:t>
      </w:r>
      <w:r w:rsidRPr="00366190">
        <w:rPr>
          <w:lang w:val="ru-RU"/>
        </w:rPr>
        <w:t>реабилитации</w:t>
      </w:r>
      <w:r w:rsidRPr="00366190">
        <w:rPr>
          <w:spacing w:val="-1"/>
          <w:lang w:val="ru-RU"/>
        </w:rPr>
        <w:t>ребенка-инвалида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инвалида.</w:t>
      </w:r>
    </w:p>
    <w:p w:rsidR="00BF1B2A" w:rsidRPr="00366190" w:rsidRDefault="00BF1B2A" w:rsidP="00EB66D1">
      <w:pPr>
        <w:pStyle w:val="a3"/>
        <w:numPr>
          <w:ilvl w:val="0"/>
          <w:numId w:val="2"/>
        </w:numPr>
        <w:tabs>
          <w:tab w:val="left" w:pos="742"/>
        </w:tabs>
        <w:ind w:left="0" w:right="106" w:firstLine="0"/>
        <w:jc w:val="both"/>
        <w:rPr>
          <w:lang w:val="ru-RU"/>
        </w:rPr>
      </w:pPr>
      <w:r w:rsidRPr="00366190">
        <w:rPr>
          <w:spacing w:val="-1"/>
          <w:lang w:val="ru-RU"/>
        </w:rPr>
        <w:t>Численныйсоставобъединенияможет</w:t>
      </w:r>
      <w:r w:rsidRPr="00366190">
        <w:rPr>
          <w:lang w:val="ru-RU"/>
        </w:rPr>
        <w:t>быть</w:t>
      </w:r>
      <w:r w:rsidRPr="00366190">
        <w:rPr>
          <w:spacing w:val="-1"/>
          <w:lang w:val="ru-RU"/>
        </w:rPr>
        <w:t>уменьшен</w:t>
      </w:r>
      <w:r w:rsidRPr="00366190">
        <w:rPr>
          <w:lang w:val="ru-RU"/>
        </w:rPr>
        <w:t>при</w:t>
      </w:r>
      <w:r w:rsidRPr="00366190">
        <w:rPr>
          <w:spacing w:val="-1"/>
          <w:lang w:val="ru-RU"/>
        </w:rPr>
        <w:t>включении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негоучащихся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здоровьяи</w:t>
      </w:r>
      <w:r w:rsidRPr="00366190">
        <w:rPr>
          <w:spacing w:val="-1"/>
          <w:lang w:val="ru-RU"/>
        </w:rPr>
        <w:t>(или)</w:t>
      </w:r>
      <w:r w:rsidRPr="00366190">
        <w:rPr>
          <w:lang w:val="ru-RU"/>
        </w:rPr>
        <w:t>детей-инвалидов,</w:t>
      </w:r>
      <w:r w:rsidRPr="00366190">
        <w:rPr>
          <w:spacing w:val="-1"/>
          <w:lang w:val="ru-RU"/>
        </w:rPr>
        <w:t>инвалидов.</w:t>
      </w:r>
    </w:p>
    <w:p w:rsidR="00BF1B2A" w:rsidRPr="00366190" w:rsidRDefault="00BF1B2A" w:rsidP="00EB66D1">
      <w:pPr>
        <w:pStyle w:val="a3"/>
        <w:ind w:left="0" w:right="113"/>
        <w:jc w:val="both"/>
        <w:rPr>
          <w:lang w:val="ru-RU"/>
        </w:rPr>
      </w:pPr>
      <w:r w:rsidRPr="00366190">
        <w:rPr>
          <w:spacing w:val="-1"/>
          <w:lang w:val="ru-RU"/>
        </w:rPr>
        <w:t>Численностьучащихся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ограниченнымивозможностямиздоровья,детейинвалидов</w:t>
      </w:r>
      <w:r w:rsidRPr="00366190">
        <w:rPr>
          <w:lang w:val="ru-RU"/>
        </w:rPr>
        <w:t xml:space="preserve"> и</w:t>
      </w:r>
      <w:r w:rsidRPr="00366190">
        <w:rPr>
          <w:spacing w:val="-1"/>
          <w:lang w:val="ru-RU"/>
        </w:rPr>
        <w:t>инвалидов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учебнойгруппеустанавливается</w:t>
      </w:r>
      <w:r w:rsidRPr="00366190">
        <w:rPr>
          <w:lang w:val="ru-RU"/>
        </w:rPr>
        <w:t xml:space="preserve"> до 15 </w:t>
      </w:r>
      <w:r w:rsidRPr="00366190">
        <w:rPr>
          <w:spacing w:val="-1"/>
          <w:lang w:val="ru-RU"/>
        </w:rPr>
        <w:t>человек.</w:t>
      </w:r>
    </w:p>
    <w:p w:rsidR="00BF1B2A" w:rsidRPr="00366190" w:rsidRDefault="00BF1B2A" w:rsidP="00EB66D1">
      <w:pPr>
        <w:pStyle w:val="a3"/>
        <w:ind w:left="0" w:right="114"/>
        <w:jc w:val="both"/>
        <w:rPr>
          <w:lang w:val="ru-RU"/>
        </w:rPr>
      </w:pPr>
      <w:r w:rsidRPr="00366190">
        <w:rPr>
          <w:spacing w:val="-1"/>
          <w:lang w:val="ru-RU"/>
        </w:rPr>
        <w:t>Занятия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объединениях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учащимися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здоровья,</w:t>
      </w:r>
      <w:r w:rsidRPr="00366190">
        <w:rPr>
          <w:spacing w:val="-1"/>
          <w:lang w:val="ru-RU"/>
        </w:rPr>
        <w:t>детьми-инвалидами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инвалидами</w:t>
      </w:r>
      <w:r w:rsidRPr="00366190">
        <w:rPr>
          <w:spacing w:val="-2"/>
          <w:lang w:val="ru-RU"/>
        </w:rPr>
        <w:t>могут</w:t>
      </w:r>
      <w:r w:rsidRPr="00366190">
        <w:rPr>
          <w:lang w:val="ru-RU"/>
        </w:rPr>
        <w:t>быть</w:t>
      </w:r>
      <w:r w:rsidRPr="00366190">
        <w:rPr>
          <w:spacing w:val="-1"/>
          <w:lang w:val="ru-RU"/>
        </w:rPr>
        <w:t>организованыкаксовместно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другимиучащимися,</w:t>
      </w:r>
      <w:r w:rsidRPr="00366190">
        <w:rPr>
          <w:lang w:val="ru-RU"/>
        </w:rPr>
        <w:t xml:space="preserve"> так и в </w:t>
      </w:r>
      <w:r w:rsidRPr="00366190">
        <w:rPr>
          <w:spacing w:val="-1"/>
          <w:lang w:val="ru-RU"/>
        </w:rPr>
        <w:t>отдельныхклассах,группах.</w:t>
      </w:r>
    </w:p>
    <w:p w:rsidR="00BF1B2A" w:rsidRPr="00366190" w:rsidRDefault="00BF1B2A" w:rsidP="00EB66D1">
      <w:pPr>
        <w:pStyle w:val="a3"/>
        <w:ind w:left="0" w:right="106"/>
        <w:jc w:val="both"/>
        <w:rPr>
          <w:lang w:val="ru-RU"/>
        </w:rPr>
      </w:pPr>
      <w:r w:rsidRPr="00366190">
        <w:rPr>
          <w:lang w:val="ru-RU"/>
        </w:rPr>
        <w:t xml:space="preserve">С </w:t>
      </w:r>
      <w:r w:rsidRPr="00366190">
        <w:rPr>
          <w:spacing w:val="-1"/>
          <w:lang w:val="ru-RU"/>
        </w:rPr>
        <w:t>учащимися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здоровья,детьми-инвалидамии</w:t>
      </w:r>
      <w:r w:rsidRPr="00366190">
        <w:rPr>
          <w:spacing w:val="-1"/>
          <w:lang w:val="ru-RU"/>
        </w:rPr>
        <w:t>инвалидамиможетпроводитьсяиндивидуальнаяработакак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учреждении,</w:t>
      </w:r>
      <w:r w:rsidR="00D44EB1">
        <w:rPr>
          <w:spacing w:val="-1"/>
          <w:lang w:val="ru-RU"/>
        </w:rPr>
        <w:t>осуществляюще</w:t>
      </w:r>
      <w:r w:rsidRPr="00366190">
        <w:rPr>
          <w:spacing w:val="-1"/>
          <w:lang w:val="ru-RU"/>
        </w:rPr>
        <w:t>м образовательнуюдеятельность,</w:t>
      </w:r>
      <w:r w:rsidRPr="00366190">
        <w:rPr>
          <w:lang w:val="ru-RU"/>
        </w:rPr>
        <w:t xml:space="preserve"> так ипо </w:t>
      </w:r>
      <w:r w:rsidRPr="00366190">
        <w:rPr>
          <w:spacing w:val="-1"/>
          <w:lang w:val="ru-RU"/>
        </w:rPr>
        <w:t>местужительства.</w:t>
      </w:r>
    </w:p>
    <w:p w:rsidR="00BF1B2A" w:rsidRPr="00366190" w:rsidRDefault="00BF1B2A" w:rsidP="00EB66D1">
      <w:pPr>
        <w:pStyle w:val="a3"/>
        <w:numPr>
          <w:ilvl w:val="0"/>
          <w:numId w:val="2"/>
        </w:numPr>
        <w:tabs>
          <w:tab w:val="left" w:pos="742"/>
        </w:tabs>
        <w:ind w:left="0" w:right="106" w:firstLine="0"/>
        <w:jc w:val="both"/>
        <w:rPr>
          <w:lang w:val="ru-RU"/>
        </w:rPr>
      </w:pPr>
      <w:r w:rsidRPr="00366190">
        <w:rPr>
          <w:spacing w:val="-1"/>
          <w:lang w:val="ru-RU"/>
        </w:rPr>
        <w:t>Содержаниедополнительногообразования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условияорганизацииобучения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воспитанияучащихся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ограниченнымивозможностямиздоровья,</w:t>
      </w:r>
      <w:r w:rsidRPr="00366190">
        <w:rPr>
          <w:lang w:val="ru-RU"/>
        </w:rPr>
        <w:t xml:space="preserve">детей-инвалидови </w:t>
      </w:r>
      <w:r w:rsidRPr="00366190">
        <w:rPr>
          <w:spacing w:val="-1"/>
          <w:lang w:val="ru-RU"/>
        </w:rPr>
        <w:t>инвалидовопределяютсяадаптированнойобразовательнойпрограммой,</w:t>
      </w:r>
      <w:r w:rsidRPr="00366190">
        <w:rPr>
          <w:lang w:val="ru-RU"/>
        </w:rPr>
        <w:t>адля</w:t>
      </w:r>
      <w:r w:rsidRPr="00366190">
        <w:rPr>
          <w:spacing w:val="-1"/>
          <w:lang w:val="ru-RU"/>
        </w:rPr>
        <w:t>инвалидовтакже</w:t>
      </w:r>
      <w:r w:rsidRPr="00366190">
        <w:rPr>
          <w:lang w:val="ru-RU"/>
        </w:rPr>
        <w:t>в</w:t>
      </w:r>
      <w:r w:rsidRPr="00366190">
        <w:rPr>
          <w:spacing w:val="-1"/>
          <w:lang w:val="ru-RU"/>
        </w:rPr>
        <w:t>соответствии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индивидуальнойпрограммойреабилитацииинвалида.</w:t>
      </w:r>
    </w:p>
    <w:p w:rsidR="00BF1B2A" w:rsidRPr="00366190" w:rsidRDefault="00BF1B2A" w:rsidP="00EB66D1">
      <w:pPr>
        <w:pStyle w:val="a3"/>
        <w:ind w:left="0" w:right="107"/>
        <w:jc w:val="both"/>
        <w:rPr>
          <w:lang w:val="ru-RU"/>
        </w:rPr>
      </w:pPr>
      <w:r w:rsidRPr="00366190">
        <w:rPr>
          <w:spacing w:val="-1"/>
          <w:lang w:val="ru-RU"/>
        </w:rPr>
        <w:t>Обучение</w:t>
      </w:r>
      <w:r w:rsidRPr="00366190">
        <w:rPr>
          <w:lang w:val="ru-RU"/>
        </w:rPr>
        <w:t>по</w:t>
      </w:r>
      <w:r w:rsidRPr="00366190">
        <w:rPr>
          <w:spacing w:val="-1"/>
          <w:lang w:val="ru-RU"/>
        </w:rPr>
        <w:t>дополнительнымобщеобразовательнымпрограммамучащихся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ограниченнымивозможностямиздоровья</w:t>
      </w:r>
      <w:proofErr w:type="gramStart"/>
      <w:r w:rsidRPr="00366190">
        <w:rPr>
          <w:spacing w:val="-1"/>
          <w:lang w:val="ru-RU"/>
        </w:rPr>
        <w:t>,</w:t>
      </w:r>
      <w:r w:rsidRPr="00366190">
        <w:rPr>
          <w:lang w:val="ru-RU"/>
        </w:rPr>
        <w:t>д</w:t>
      </w:r>
      <w:proofErr w:type="gramEnd"/>
      <w:r w:rsidRPr="00366190">
        <w:rPr>
          <w:lang w:val="ru-RU"/>
        </w:rPr>
        <w:t>етей-инвалидови</w:t>
      </w:r>
      <w:r w:rsidRPr="00366190">
        <w:rPr>
          <w:spacing w:val="-1"/>
          <w:lang w:val="ru-RU"/>
        </w:rPr>
        <w:t>инвалидовосуществляетсяучреждением,осуществляющимобразовательнуюдеятельность,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учетомособенностейпсихофизического</w:t>
      </w:r>
      <w:r w:rsidRPr="00366190">
        <w:rPr>
          <w:lang w:val="ru-RU"/>
        </w:rPr>
        <w:t>развития,</w:t>
      </w:r>
      <w:r w:rsidRPr="00366190">
        <w:rPr>
          <w:spacing w:val="-1"/>
          <w:lang w:val="ru-RU"/>
        </w:rPr>
        <w:t>индивидуальныхвозможностей</w:t>
      </w:r>
      <w:r w:rsidRPr="00366190">
        <w:rPr>
          <w:lang w:val="ru-RU"/>
        </w:rPr>
        <w:t xml:space="preserve">и </w:t>
      </w:r>
      <w:r w:rsidRPr="00366190">
        <w:rPr>
          <w:spacing w:val="-1"/>
          <w:lang w:val="ru-RU"/>
        </w:rPr>
        <w:t>состоянияздоровьятакихучащихся.</w:t>
      </w:r>
    </w:p>
    <w:p w:rsidR="00D44EB1" w:rsidRPr="00366190" w:rsidRDefault="00BF1B2A" w:rsidP="00D44EB1">
      <w:pPr>
        <w:pStyle w:val="a3"/>
        <w:ind w:left="0" w:right="112"/>
        <w:contextualSpacing/>
        <w:jc w:val="both"/>
        <w:rPr>
          <w:lang w:val="ru-RU"/>
        </w:rPr>
      </w:pPr>
      <w:r w:rsidRPr="00366190">
        <w:rPr>
          <w:spacing w:val="-1"/>
          <w:lang w:val="ru-RU"/>
        </w:rPr>
        <w:t>Образовательнаядеятельность</w:t>
      </w:r>
      <w:r w:rsidRPr="00366190">
        <w:rPr>
          <w:spacing w:val="-2"/>
          <w:lang w:val="ru-RU"/>
        </w:rPr>
        <w:t>учащихся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здоровьяпо</w:t>
      </w:r>
      <w:r w:rsidRPr="00366190">
        <w:rPr>
          <w:spacing w:val="-1"/>
          <w:lang w:val="ru-RU"/>
        </w:rPr>
        <w:t>дополнительнымобщеобразовательнымпрограммамможетосуществляться</w:t>
      </w:r>
      <w:r w:rsidRPr="00366190">
        <w:rPr>
          <w:lang w:val="ru-RU"/>
        </w:rPr>
        <w:t>на</w:t>
      </w:r>
      <w:r w:rsidRPr="00366190">
        <w:rPr>
          <w:spacing w:val="-1"/>
          <w:lang w:val="ru-RU"/>
        </w:rPr>
        <w:t>основедополнительных</w:t>
      </w:r>
      <w:r w:rsidRPr="00366190">
        <w:rPr>
          <w:lang w:val="ru-RU"/>
        </w:rPr>
        <w:t>общеобразовательных</w:t>
      </w:r>
      <w:r w:rsidRPr="00366190">
        <w:rPr>
          <w:spacing w:val="-1"/>
          <w:lang w:val="ru-RU"/>
        </w:rPr>
        <w:t>программ,адаптированныхпринеобходимости</w:t>
      </w:r>
      <w:r w:rsidRPr="00366190">
        <w:rPr>
          <w:lang w:val="ru-RU"/>
        </w:rPr>
        <w:t xml:space="preserve">для  </w:t>
      </w:r>
      <w:r w:rsidRPr="00366190">
        <w:rPr>
          <w:spacing w:val="-1"/>
          <w:lang w:val="ru-RU"/>
        </w:rPr>
        <w:t>обученияуказанныхучащихс</w:t>
      </w:r>
      <w:r w:rsidR="00D44EB1">
        <w:rPr>
          <w:spacing w:val="-1"/>
          <w:lang w:val="ru-RU"/>
        </w:rPr>
        <w:t xml:space="preserve">я с </w:t>
      </w:r>
      <w:r w:rsidR="00D44EB1" w:rsidRPr="00366190">
        <w:rPr>
          <w:spacing w:val="-1"/>
          <w:lang w:val="ru-RU"/>
        </w:rPr>
        <w:t>привлечениемспециалистов</w:t>
      </w:r>
      <w:r w:rsidR="00D44EB1" w:rsidRPr="00366190">
        <w:rPr>
          <w:lang w:val="ru-RU"/>
        </w:rPr>
        <w:t>в</w:t>
      </w:r>
      <w:r w:rsidR="00D44EB1" w:rsidRPr="00366190">
        <w:rPr>
          <w:spacing w:val="-1"/>
          <w:lang w:val="ru-RU"/>
        </w:rPr>
        <w:t>областикоррекционнойпедагогики,</w:t>
      </w:r>
      <w:r w:rsidR="00D44EB1" w:rsidRPr="00366190">
        <w:rPr>
          <w:lang w:val="ru-RU"/>
        </w:rPr>
        <w:t>а</w:t>
      </w:r>
      <w:r w:rsidR="00D44EB1" w:rsidRPr="00366190">
        <w:rPr>
          <w:spacing w:val="-1"/>
          <w:lang w:val="ru-RU"/>
        </w:rPr>
        <w:t>такжепедагогическимиработниками,прошедшимисоответствующуюпереподготовку.</w:t>
      </w:r>
    </w:p>
    <w:p w:rsidR="00D44EB1" w:rsidRPr="00366190" w:rsidRDefault="00D44EB1" w:rsidP="00D44EB1">
      <w:pPr>
        <w:pStyle w:val="a3"/>
        <w:numPr>
          <w:ilvl w:val="0"/>
          <w:numId w:val="2"/>
        </w:numPr>
        <w:tabs>
          <w:tab w:val="left" w:pos="742"/>
        </w:tabs>
        <w:ind w:left="0" w:right="107" w:firstLine="0"/>
        <w:contextualSpacing/>
        <w:jc w:val="both"/>
        <w:rPr>
          <w:lang w:val="ru-RU"/>
        </w:rPr>
      </w:pPr>
      <w:r w:rsidRPr="00366190">
        <w:rPr>
          <w:lang w:val="ru-RU"/>
        </w:rPr>
        <w:t>При</w:t>
      </w:r>
      <w:r w:rsidRPr="00366190">
        <w:rPr>
          <w:spacing w:val="-1"/>
          <w:lang w:val="ru-RU"/>
        </w:rPr>
        <w:t>реализациидополнительныхобщеобразовательныхпрограммучащимся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здоровья,</w:t>
      </w:r>
      <w:r w:rsidRPr="00366190">
        <w:rPr>
          <w:spacing w:val="-1"/>
          <w:lang w:val="ru-RU"/>
        </w:rPr>
        <w:t>детям-инвалидам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инвалидампредоставляются</w:t>
      </w:r>
      <w:r w:rsidRPr="00366190">
        <w:rPr>
          <w:lang w:val="ru-RU"/>
        </w:rPr>
        <w:t>бесплатно</w:t>
      </w:r>
      <w:r w:rsidRPr="00366190">
        <w:rPr>
          <w:spacing w:val="-1"/>
          <w:lang w:val="ru-RU"/>
        </w:rPr>
        <w:t>специальныеучебники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учебные</w:t>
      </w:r>
      <w:r w:rsidRPr="00366190">
        <w:rPr>
          <w:lang w:val="ru-RU"/>
        </w:rPr>
        <w:t>пособия,</w:t>
      </w:r>
      <w:r w:rsidRPr="00366190">
        <w:rPr>
          <w:spacing w:val="-1"/>
          <w:lang w:val="ru-RU"/>
        </w:rPr>
        <w:t>инаяучебнаялитература,</w:t>
      </w:r>
      <w:r w:rsidRPr="00366190">
        <w:rPr>
          <w:lang w:val="ru-RU"/>
        </w:rPr>
        <w:t>а</w:t>
      </w:r>
      <w:r w:rsidRPr="00366190">
        <w:rPr>
          <w:spacing w:val="-1"/>
          <w:lang w:val="ru-RU"/>
        </w:rPr>
        <w:t>такжеуслугисурдопереводчиков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тифлосурдопереводчиков.</w:t>
      </w:r>
    </w:p>
    <w:p w:rsidR="00D44EB1" w:rsidRPr="00366190" w:rsidRDefault="00D44EB1" w:rsidP="00D44EB1">
      <w:pPr>
        <w:pStyle w:val="a3"/>
        <w:ind w:left="0" w:right="114"/>
        <w:contextualSpacing/>
        <w:jc w:val="both"/>
        <w:rPr>
          <w:lang w:val="ru-RU"/>
        </w:rPr>
      </w:pPr>
      <w:r w:rsidRPr="00366190">
        <w:rPr>
          <w:lang w:val="ru-RU"/>
        </w:rPr>
        <w:t>С</w:t>
      </w:r>
      <w:r w:rsidRPr="00366190">
        <w:rPr>
          <w:spacing w:val="-2"/>
          <w:lang w:val="ru-RU"/>
        </w:rPr>
        <w:t>учетом</w:t>
      </w:r>
      <w:r w:rsidRPr="00366190">
        <w:rPr>
          <w:spacing w:val="-1"/>
          <w:lang w:val="ru-RU"/>
        </w:rPr>
        <w:t>особых</w:t>
      </w:r>
      <w:r w:rsidRPr="00366190">
        <w:rPr>
          <w:lang w:val="ru-RU"/>
        </w:rPr>
        <w:t>потребностей</w:t>
      </w:r>
      <w:r w:rsidRPr="00366190">
        <w:rPr>
          <w:spacing w:val="-1"/>
          <w:lang w:val="ru-RU"/>
        </w:rPr>
        <w:t>учащихся</w:t>
      </w:r>
      <w:r w:rsidRPr="00366190">
        <w:rPr>
          <w:lang w:val="ru-RU"/>
        </w:rPr>
        <w:t>с</w:t>
      </w:r>
      <w:r w:rsidRPr="00366190">
        <w:rPr>
          <w:spacing w:val="-1"/>
          <w:lang w:val="ru-RU"/>
        </w:rPr>
        <w:t>ограниченнымивозможностями</w:t>
      </w:r>
      <w:r w:rsidRPr="00366190">
        <w:rPr>
          <w:lang w:val="ru-RU"/>
        </w:rPr>
        <w:t>здоровья,</w:t>
      </w:r>
      <w:r w:rsidRPr="00366190">
        <w:rPr>
          <w:spacing w:val="-1"/>
          <w:lang w:val="ru-RU"/>
        </w:rPr>
        <w:t>детейинвалидов</w:t>
      </w:r>
      <w:r w:rsidRPr="00366190">
        <w:rPr>
          <w:lang w:val="ru-RU"/>
        </w:rPr>
        <w:t>и</w:t>
      </w:r>
      <w:r w:rsidRPr="00366190">
        <w:rPr>
          <w:spacing w:val="-1"/>
          <w:lang w:val="ru-RU"/>
        </w:rPr>
        <w:t>инвалидоворганизациями,осуществляющимиобразовательнуюдеятельность,обеспечиваетсяпредоставлениеучебных,лекционныхматериалов</w:t>
      </w:r>
      <w:r w:rsidRPr="00366190">
        <w:rPr>
          <w:lang w:val="ru-RU"/>
        </w:rPr>
        <w:t xml:space="preserve"> в </w:t>
      </w:r>
      <w:r w:rsidRPr="00366190">
        <w:rPr>
          <w:spacing w:val="-1"/>
          <w:lang w:val="ru-RU"/>
        </w:rPr>
        <w:t>электронном виде.</w:t>
      </w:r>
    </w:p>
    <w:sectPr w:rsidR="00D44EB1" w:rsidRPr="00366190" w:rsidSect="001E0AF7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21E53"/>
    <w:multiLevelType w:val="hybridMultilevel"/>
    <w:tmpl w:val="FFFFFFFF"/>
    <w:lvl w:ilvl="0" w:tplc="00DEA528">
      <w:start w:val="1"/>
      <w:numFmt w:val="bullet"/>
      <w:lvlText w:val=""/>
      <w:lvlJc w:val="left"/>
      <w:pPr>
        <w:ind w:left="1462" w:hanging="360"/>
      </w:pPr>
      <w:rPr>
        <w:rFonts w:ascii="Symbol" w:eastAsia="Times New Roman" w:hAnsi="Symbol" w:hint="default"/>
        <w:sz w:val="24"/>
      </w:rPr>
    </w:lvl>
    <w:lvl w:ilvl="1" w:tplc="A288B2C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45400D8C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3" w:tplc="15969FBE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CA1C33F0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06E258B2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0B6EEACA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F76802D6">
      <w:start w:val="1"/>
      <w:numFmt w:val="bullet"/>
      <w:lvlText w:val="•"/>
      <w:lvlJc w:val="left"/>
      <w:pPr>
        <w:ind w:left="7079" w:hanging="360"/>
      </w:pPr>
      <w:rPr>
        <w:rFonts w:hint="default"/>
      </w:rPr>
    </w:lvl>
    <w:lvl w:ilvl="8" w:tplc="1090B85A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abstractNum w:abstractNumId="2">
    <w:nsid w:val="7BA406FD"/>
    <w:multiLevelType w:val="hybridMultilevel"/>
    <w:tmpl w:val="FFFFFFFF"/>
    <w:lvl w:ilvl="0" w:tplc="AA7AA89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B467E18">
      <w:start w:val="1"/>
      <w:numFmt w:val="bullet"/>
      <w:lvlText w:val=""/>
      <w:lvlJc w:val="left"/>
      <w:pPr>
        <w:ind w:left="2010" w:hanging="360"/>
      </w:pPr>
      <w:rPr>
        <w:rFonts w:ascii="Symbol" w:eastAsia="Times New Roman" w:hAnsi="Symbol" w:hint="default"/>
        <w:sz w:val="24"/>
      </w:rPr>
    </w:lvl>
    <w:lvl w:ilvl="2" w:tplc="011CC8F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A2481D7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01D2478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8F9E40D6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ADB8DF68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1A0E0F2E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B0DEC7CC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AF7"/>
    <w:rsid w:val="001E0AF7"/>
    <w:rsid w:val="001F224D"/>
    <w:rsid w:val="00212D0C"/>
    <w:rsid w:val="0031761D"/>
    <w:rsid w:val="00366190"/>
    <w:rsid w:val="00426B7A"/>
    <w:rsid w:val="004819AF"/>
    <w:rsid w:val="00542D68"/>
    <w:rsid w:val="00751707"/>
    <w:rsid w:val="007C1545"/>
    <w:rsid w:val="00861BA1"/>
    <w:rsid w:val="008C1242"/>
    <w:rsid w:val="00992DC0"/>
    <w:rsid w:val="00B75202"/>
    <w:rsid w:val="00BF1B2A"/>
    <w:rsid w:val="00C01100"/>
    <w:rsid w:val="00C85A3F"/>
    <w:rsid w:val="00D372D1"/>
    <w:rsid w:val="00D44EB1"/>
    <w:rsid w:val="00EB66D1"/>
    <w:rsid w:val="00FA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F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1E0AF7"/>
    <w:pPr>
      <w:ind w:left="4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2D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1E0AF7"/>
    <w:pPr>
      <w:ind w:left="7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12D0C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E0AF7"/>
  </w:style>
  <w:style w:type="paragraph" w:customStyle="1" w:styleId="TableParagraph">
    <w:name w:val="Table Paragraph"/>
    <w:basedOn w:val="a"/>
    <w:uiPriority w:val="99"/>
    <w:rsid w:val="001E0AF7"/>
  </w:style>
  <w:style w:type="paragraph" w:styleId="a6">
    <w:name w:val="Balloon Text"/>
    <w:basedOn w:val="a"/>
    <w:link w:val="a7"/>
    <w:uiPriority w:val="99"/>
    <w:semiHidden/>
    <w:unhideWhenUsed/>
    <w:rsid w:val="00C85A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5A3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148C-7D9B-4244-A9D6-A2A1C11F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2017-03-30T12:57:00Z</cp:lastPrinted>
  <dcterms:created xsi:type="dcterms:W3CDTF">2014-12-08T12:12:00Z</dcterms:created>
  <dcterms:modified xsi:type="dcterms:W3CDTF">2017-03-31T13:19:00Z</dcterms:modified>
</cp:coreProperties>
</file>